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27" w:rsidRDefault="00957E27" w:rsidP="00957E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957E27" w:rsidRDefault="00957E27" w:rsidP="00957E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</w:p>
    <w:p w:rsidR="00957E27" w:rsidRDefault="00957E27" w:rsidP="00957E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22 января 2014 года № 32</w:t>
      </w:r>
    </w:p>
    <w:p w:rsidR="00957E27" w:rsidRDefault="00957E27" w:rsidP="00957E2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Об утверждении Порядка приема граждан на 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</w:t>
      </w:r>
    </w:p>
    <w:p w:rsidR="00957E27" w:rsidRDefault="00957E27" w:rsidP="00957E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106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8 статьи 55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Российской Федерации, 2012, № 53, ст. 7598; 2013, № 19, ст. 2326; № 23, ст. 2878; № 27, ст. 3462; № 30, ст. 4036; №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htpp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://www.pravo.gov.ru, 4 января 2014 г.), приказываю:</w:t>
      </w:r>
      <w:proofErr w:type="gramEnd"/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3"/>
      <w:bookmarkStart w:id="2" w:name="98"/>
      <w:bookmarkEnd w:id="1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прилагаемый </w:t>
      </w:r>
      <w:bookmarkStart w:id="3" w:name="LINK1168793"/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"javascript:void(0)"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Style w:val="a3"/>
          <w:rFonts w:ascii="Times New Roman" w:eastAsia="Times New Roman" w:hAnsi="Times New Roman"/>
          <w:color w:val="0000FF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приема граждан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47"/>
      <w:bookmarkStart w:id="5" w:name="43"/>
      <w:bookmarkEnd w:id="4"/>
      <w:bookmarkEnd w:id="5"/>
      <w:r>
        <w:rPr>
          <w:rFonts w:ascii="Times New Roman" w:eastAsia="Times New Roman" w:hAnsi="Times New Roman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957E27" w:rsidRDefault="00957E27" w:rsidP="00957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93"/>
      <w:bookmarkStart w:id="7" w:name="6"/>
      <w:bookmarkEnd w:id="6"/>
      <w:bookmarkEnd w:id="7"/>
      <w:r>
        <w:rPr>
          <w:rFonts w:ascii="Times New Roman" w:eastAsia="Times New Roman" w:hAnsi="Times New Roman"/>
          <w:sz w:val="24"/>
          <w:szCs w:val="24"/>
          <w:lang w:eastAsia="ru-RU"/>
        </w:rPr>
        <w:t>от 15 февраля 2012 г. № 107 "Об утверждении Порядка приема граждан в общеобразовательные учреждения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 Министерством юстиции Российской Федерации 17 апреля 2012 г., регистрационный № 23859);</w:t>
      </w:r>
    </w:p>
    <w:p w:rsidR="00957E27" w:rsidRDefault="00957E27" w:rsidP="00957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103"/>
      <w:bookmarkEnd w:id="8"/>
      <w:r>
        <w:rPr>
          <w:rFonts w:ascii="Times New Roman" w:eastAsia="Times New Roman" w:hAnsi="Times New Roman"/>
          <w:sz w:val="24"/>
          <w:szCs w:val="24"/>
          <w:lang w:eastAsia="ru-RU"/>
        </w:rPr>
        <w:t>от 4 июля 2012 г. №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 107"(зарегистрирован Министерством юстиции Российской Федерации 25 июля 2012 г., регистрационный № 24999).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49"/>
      <w:bookmarkEnd w:id="9"/>
      <w:r>
        <w:rPr>
          <w:rFonts w:ascii="Times New Roman" w:eastAsia="Times New Roman" w:hAnsi="Times New Roman"/>
          <w:sz w:val="24"/>
          <w:szCs w:val="24"/>
          <w:lang w:eastAsia="ru-RU"/>
        </w:rPr>
        <w:t>Министр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11"/>
      <w:bookmarkEnd w:id="10"/>
      <w:r>
        <w:rPr>
          <w:rFonts w:ascii="Times New Roman" w:eastAsia="Times New Roman" w:hAnsi="Times New Roman"/>
          <w:sz w:val="24"/>
          <w:szCs w:val="24"/>
          <w:lang w:eastAsia="ru-RU"/>
        </w:rPr>
        <w:t>Д.В. Ливанов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35"/>
      <w:bookmarkEnd w:id="11"/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957E27" w:rsidRDefault="00957E27" w:rsidP="00957E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Порядок приема граждан на 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108"/>
      <w:bookmarkStart w:id="13" w:name="4"/>
      <w:bookmarkEnd w:id="12"/>
      <w:bookmarkEnd w:id="1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Порядок приема граждан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71"/>
      <w:bookmarkStart w:id="15" w:name="20"/>
      <w:bookmarkEnd w:id="14"/>
      <w:bookmarkEnd w:id="15"/>
      <w:r>
        <w:rPr>
          <w:rFonts w:ascii="Times New Roman" w:eastAsia="Times New Roman" w:hAnsi="Times New Roman"/>
          <w:sz w:val="24"/>
          <w:szCs w:val="24"/>
          <w:lang w:eastAsia="ru-RU"/>
        </w:rPr>
        <w:t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Российской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Федерации, 2012, № 53, ст. 7598; 2013, № 19, ст. 2326; № 23, ст. 2878; № 27, ст. 3462; № 30, ст. 4036; № 48, ст. 6165) и настоящим Порядком.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" w:name="97"/>
      <w:bookmarkStart w:id="17" w:name="68"/>
      <w:bookmarkEnd w:id="16"/>
      <w:bookmarkEnd w:id="17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Правила приема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конкретную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" w:name="74"/>
      <w:bookmarkEnd w:id="18"/>
      <w:r>
        <w:rPr>
          <w:rFonts w:ascii="Times New Roman" w:eastAsia="Times New Roman" w:hAnsi="Times New Roman"/>
          <w:sz w:val="24"/>
          <w:szCs w:val="24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9" w:name="116"/>
      <w:bookmarkStart w:id="20" w:name="110"/>
      <w:bookmarkEnd w:id="19"/>
      <w:bookmarkEnd w:id="2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1" w:name="34"/>
      <w:bookmarkStart w:id="22" w:name="25"/>
      <w:bookmarkEnd w:id="21"/>
      <w:bookmarkEnd w:id="22"/>
      <w:r>
        <w:rPr>
          <w:rFonts w:ascii="Times New Roman" w:eastAsia="Times New Roman" w:hAnsi="Times New Roman"/>
          <w:sz w:val="24"/>
          <w:szCs w:val="24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Российской Федерации, 2012, № 53, ст. 7598;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2013, № 19, ст. 2326; № 23, ст. 2878; № 27, ст. 3462; № 30, ст. 4036; № 48, ст. 6165).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*(3)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3" w:name="64"/>
      <w:bookmarkStart w:id="24" w:name="13"/>
      <w:bookmarkEnd w:id="23"/>
      <w:bookmarkEnd w:id="24"/>
      <w:r>
        <w:rPr>
          <w:rFonts w:ascii="Times New Roman" w:eastAsia="Times New Roman" w:hAnsi="Times New Roman"/>
          <w:sz w:val="24"/>
          <w:szCs w:val="24"/>
          <w:lang w:eastAsia="ru-RU"/>
        </w:rPr>
        <w:t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Российской Федерации, 2012, № 53, ст. 7598;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2013, № 19, ст. 2326; № 23, ст. 2878; № 27, ст. 3462; № 30, ст. 4036; № 48, ст. 6165).</w:t>
      </w:r>
      <w:proofErr w:type="gramEnd"/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5" w:name="24"/>
      <w:bookmarkEnd w:id="25"/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*(4)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6" w:name="8"/>
      <w:bookmarkEnd w:id="26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занятию отдельным видом искусства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или спорта, а также при отсутствии противопоказаний к занятию соответствующим видом спорта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*(5)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7" w:name="33"/>
      <w:bookmarkStart w:id="28" w:name="54"/>
      <w:bookmarkEnd w:id="27"/>
      <w:bookmarkEnd w:id="28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ОООД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*(6)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9" w:name="10"/>
      <w:bookmarkEnd w:id="29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0" w:name="72"/>
      <w:bookmarkStart w:id="31" w:name="82"/>
      <w:bookmarkEnd w:id="30"/>
      <w:bookmarkEnd w:id="31"/>
      <w:r>
        <w:rPr>
          <w:rFonts w:ascii="Times New Roman" w:eastAsia="Times New Roman" w:hAnsi="Times New Roman"/>
          <w:sz w:val="24"/>
          <w:szCs w:val="24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957E27" w:rsidRDefault="00957E27" w:rsidP="00957E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2" w:name="12"/>
      <w:bookmarkStart w:id="33" w:name="122"/>
      <w:bookmarkEnd w:id="32"/>
      <w:bookmarkEnd w:id="33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957E27" w:rsidRDefault="00957E27" w:rsidP="00957E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4" w:name="16"/>
      <w:bookmarkEnd w:id="34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наличии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5" w:name="99"/>
      <w:bookmarkStart w:id="36" w:name="46"/>
      <w:bookmarkEnd w:id="35"/>
      <w:bookmarkEnd w:id="36"/>
      <w:r>
        <w:rPr>
          <w:rFonts w:ascii="Times New Roman" w:eastAsia="Times New Roman" w:hAnsi="Times New Roman"/>
          <w:sz w:val="24"/>
          <w:szCs w:val="24"/>
          <w:lang w:eastAsia="ru-RU"/>
        </w:rPr>
        <w:t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Российской Федерации,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2002, № 30, ст. 3032).</w:t>
      </w:r>
      <w:proofErr w:type="gramEnd"/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7" w:name="30"/>
      <w:bookmarkEnd w:id="37"/>
      <w:r>
        <w:rPr>
          <w:rFonts w:ascii="Times New Roman" w:eastAsia="Times New Roman" w:hAnsi="Times New Roman"/>
          <w:sz w:val="24"/>
          <w:szCs w:val="24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8" w:name="80"/>
      <w:bookmarkEnd w:id="38"/>
      <w:r>
        <w:rPr>
          <w:rFonts w:ascii="Times New Roman" w:eastAsia="Times New Roman" w:hAnsi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957E27" w:rsidRDefault="00957E27" w:rsidP="00957E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9" w:name="18"/>
      <w:bookmarkStart w:id="40" w:name="84"/>
      <w:bookmarkEnd w:id="39"/>
      <w:bookmarkEnd w:id="40"/>
      <w:r>
        <w:rPr>
          <w:rFonts w:ascii="Times New Roman" w:eastAsia="Times New Roman" w:hAnsi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957E27" w:rsidRDefault="00957E27" w:rsidP="00957E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1" w:name="62"/>
      <w:bookmarkEnd w:id="41"/>
      <w:r>
        <w:rPr>
          <w:rFonts w:ascii="Times New Roman" w:eastAsia="Times New Roman" w:hAnsi="Times New Roman"/>
          <w:sz w:val="24"/>
          <w:szCs w:val="24"/>
          <w:lang w:eastAsia="ru-RU"/>
        </w:rPr>
        <w:t>б) дата и место рождения ребенка;</w:t>
      </w:r>
    </w:p>
    <w:p w:rsidR="00957E27" w:rsidRDefault="00957E27" w:rsidP="00957E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2" w:name="1"/>
      <w:bookmarkEnd w:id="42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57E27" w:rsidRDefault="00957E27" w:rsidP="00957E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3" w:name="76"/>
      <w:bookmarkEnd w:id="43"/>
      <w:r>
        <w:rPr>
          <w:rFonts w:ascii="Times New Roman" w:eastAsia="Times New Roman" w:hAnsi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957E27" w:rsidRDefault="00957E27" w:rsidP="00957E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4" w:name="96"/>
      <w:bookmarkEnd w:id="44"/>
      <w:r>
        <w:rPr>
          <w:rFonts w:ascii="Times New Roman" w:eastAsia="Times New Roman" w:hAnsi="Times New Roman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5" w:name="79"/>
      <w:bookmarkEnd w:id="45"/>
      <w:r>
        <w:rPr>
          <w:rFonts w:ascii="Times New Roman" w:eastAsia="Times New Roman" w:hAnsi="Times New Roman"/>
          <w:sz w:val="24"/>
          <w:szCs w:val="24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6" w:name="58"/>
      <w:bookmarkEnd w:id="46"/>
      <w:r>
        <w:rPr>
          <w:rFonts w:ascii="Times New Roman" w:eastAsia="Times New Roman" w:hAnsi="Times New Roman"/>
          <w:sz w:val="24"/>
          <w:szCs w:val="24"/>
          <w:lang w:eastAsia="ru-RU"/>
        </w:rPr>
        <w:t>Для приема в ОООД:</w:t>
      </w:r>
    </w:p>
    <w:p w:rsidR="00957E27" w:rsidRDefault="00957E27" w:rsidP="00957E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7" w:name="45"/>
      <w:bookmarkStart w:id="48" w:name="87"/>
      <w:bookmarkEnd w:id="47"/>
      <w:bookmarkEnd w:id="48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957E27" w:rsidRDefault="00957E27" w:rsidP="00957E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9" w:name="77"/>
      <w:bookmarkEnd w:id="49"/>
      <w:r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0" w:name="19"/>
      <w:bookmarkEnd w:id="50"/>
      <w:r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1" w:name="88"/>
      <w:bookmarkEnd w:id="51"/>
      <w:r>
        <w:rPr>
          <w:rFonts w:ascii="Times New Roman" w:eastAsia="Times New Roman" w:hAnsi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2" w:name="91"/>
      <w:bookmarkEnd w:id="52"/>
      <w:r>
        <w:rPr>
          <w:rFonts w:ascii="Times New Roman" w:eastAsia="Times New Roman" w:hAnsi="Times New Roman"/>
          <w:sz w:val="24"/>
          <w:szCs w:val="24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3" w:name="65"/>
      <w:bookmarkStart w:id="54" w:name="102"/>
      <w:bookmarkEnd w:id="53"/>
      <w:bookmarkEnd w:id="54"/>
      <w:r>
        <w:rPr>
          <w:rFonts w:ascii="Times New Roman" w:eastAsia="Times New Roman" w:hAnsi="Times New Roman"/>
          <w:sz w:val="24"/>
          <w:szCs w:val="24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5" w:name="59"/>
      <w:bookmarkStart w:id="56" w:name="28"/>
      <w:bookmarkEnd w:id="55"/>
      <w:bookmarkEnd w:id="56"/>
      <w:r>
        <w:rPr>
          <w:rFonts w:ascii="Times New Roman" w:eastAsia="Times New Roman" w:hAnsi="Times New Roman"/>
          <w:sz w:val="24"/>
          <w:szCs w:val="24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7" w:name="89"/>
      <w:bookmarkStart w:id="58" w:name="105"/>
      <w:bookmarkEnd w:id="57"/>
      <w:bookmarkEnd w:id="58"/>
      <w:r>
        <w:rPr>
          <w:rFonts w:ascii="Times New Roman" w:eastAsia="Times New Roman" w:hAnsi="Times New Roman"/>
          <w:sz w:val="24"/>
          <w:szCs w:val="24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9" w:name="119"/>
      <w:bookmarkStart w:id="60" w:name="61"/>
      <w:bookmarkEnd w:id="59"/>
      <w:bookmarkEnd w:id="60"/>
      <w:r>
        <w:rPr>
          <w:rFonts w:ascii="Times New Roman" w:eastAsia="Times New Roman" w:hAnsi="Times New Roman"/>
          <w:sz w:val="24"/>
          <w:szCs w:val="24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1" w:name="124"/>
      <w:bookmarkEnd w:id="61"/>
      <w:r>
        <w:rPr>
          <w:rFonts w:ascii="Times New Roman" w:eastAsia="Times New Roman" w:hAnsi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*(7)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2" w:name="27"/>
      <w:bookmarkStart w:id="63" w:name="42"/>
      <w:bookmarkEnd w:id="62"/>
      <w:bookmarkEnd w:id="63"/>
      <w:r>
        <w:rPr>
          <w:rFonts w:ascii="Times New Roman" w:eastAsia="Times New Roman" w:hAnsi="Times New Roman"/>
          <w:sz w:val="24"/>
          <w:szCs w:val="24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4" w:name="55"/>
      <w:bookmarkEnd w:id="64"/>
      <w:r>
        <w:rPr>
          <w:rFonts w:ascii="Times New Roman" w:eastAsia="Times New Roman" w:hAnsi="Times New Roman"/>
          <w:sz w:val="24"/>
          <w:szCs w:val="24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5" w:name="2"/>
      <w:bookmarkEnd w:id="65"/>
      <w:r>
        <w:rPr>
          <w:rFonts w:ascii="Times New Roman" w:eastAsia="Times New Roman" w:hAnsi="Times New Roman"/>
          <w:sz w:val="24"/>
          <w:szCs w:val="24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6" w:name="92"/>
      <w:bookmarkEnd w:id="66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7" w:name="118"/>
      <w:bookmarkStart w:id="68" w:name="111"/>
      <w:bookmarkEnd w:id="67"/>
      <w:bookmarkEnd w:id="68"/>
      <w:r>
        <w:rPr>
          <w:rFonts w:ascii="Times New Roman" w:eastAsia="Times New Roman" w:hAnsi="Times New Roman"/>
          <w:sz w:val="24"/>
          <w:szCs w:val="24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9" w:name="63"/>
      <w:bookmarkStart w:id="70" w:name="51"/>
      <w:bookmarkEnd w:id="69"/>
      <w:bookmarkEnd w:id="70"/>
      <w:r>
        <w:rPr>
          <w:rFonts w:ascii="Times New Roman" w:eastAsia="Times New Roman" w:hAnsi="Times New Roman"/>
          <w:sz w:val="24"/>
          <w:szCs w:val="24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1" w:name="38"/>
      <w:bookmarkStart w:id="72" w:name="36"/>
      <w:bookmarkEnd w:id="71"/>
      <w:bookmarkEnd w:id="7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17. Дети с ограниченными возможностями здоровья принимаются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*(8)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3" w:name="100"/>
      <w:bookmarkStart w:id="74" w:name="14"/>
      <w:bookmarkEnd w:id="73"/>
      <w:bookmarkEnd w:id="74"/>
      <w:r>
        <w:rPr>
          <w:rFonts w:ascii="Times New Roman" w:eastAsia="Times New Roman" w:hAnsi="Times New Roman"/>
          <w:sz w:val="24"/>
          <w:szCs w:val="24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5" w:name="57"/>
      <w:bookmarkStart w:id="76" w:name="67"/>
      <w:bookmarkEnd w:id="75"/>
      <w:bookmarkEnd w:id="76"/>
      <w:r>
        <w:rPr>
          <w:rFonts w:ascii="Times New Roman" w:eastAsia="Times New Roman" w:hAnsi="Times New Roman"/>
          <w:sz w:val="24"/>
          <w:szCs w:val="24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7" w:name="31"/>
      <w:bookmarkStart w:id="78" w:name="86"/>
      <w:bookmarkEnd w:id="77"/>
      <w:bookmarkEnd w:id="78"/>
      <w:r>
        <w:rPr>
          <w:rFonts w:ascii="Times New Roman" w:eastAsia="Times New Roman" w:hAnsi="Times New Roman"/>
          <w:sz w:val="24"/>
          <w:szCs w:val="24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957E27" w:rsidRDefault="00957E27" w:rsidP="00957E27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9" w:name="90"/>
      <w:bookmarkEnd w:id="79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0" w:name="107"/>
      <w:bookmarkEnd w:id="80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9 статьи 55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1" w:name="29"/>
      <w:bookmarkEnd w:id="81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3 статьи 67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2" w:name="23"/>
      <w:bookmarkEnd w:id="82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*(3)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4 статьи 67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3" w:name="109"/>
      <w:bookmarkEnd w:id="83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*(4)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5 статьи 67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4" w:name="37"/>
      <w:bookmarkEnd w:id="84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lastRenderedPageBreak/>
        <w:t>*(5)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6 статьи 67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5" w:name="7"/>
      <w:bookmarkEnd w:id="85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*(6)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2 статьи 55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6" w:name="50"/>
      <w:bookmarkEnd w:id="86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*(7)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1 статьи 6 Федерального закона от 27 июля 2006 г. № 152-ФЗ "О персональных данных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2006, № 31, ст. 3451).</w:t>
      </w:r>
    </w:p>
    <w:p w:rsidR="00957E27" w:rsidRDefault="00957E27" w:rsidP="00957E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7" w:name="113"/>
      <w:bookmarkEnd w:id="87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*(8)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3 статьи 55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00292D" w:rsidRDefault="0000292D">
      <w:bookmarkStart w:id="88" w:name="_GoBack"/>
      <w:bookmarkEnd w:id="88"/>
    </w:p>
    <w:sectPr w:rsidR="0000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69C"/>
    <w:multiLevelType w:val="multilevel"/>
    <w:tmpl w:val="90AA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6616D"/>
    <w:multiLevelType w:val="multilevel"/>
    <w:tmpl w:val="CA22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E03F65"/>
    <w:multiLevelType w:val="multilevel"/>
    <w:tmpl w:val="839A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21FED"/>
    <w:multiLevelType w:val="multilevel"/>
    <w:tmpl w:val="CAE6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87"/>
    <w:rsid w:val="0000292D"/>
    <w:rsid w:val="00167787"/>
    <w:rsid w:val="0095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E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E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2232</Words>
  <Characters>12728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2015-02-02T19:00:00Z</dcterms:created>
  <dcterms:modified xsi:type="dcterms:W3CDTF">2015-02-02T19:00:00Z</dcterms:modified>
</cp:coreProperties>
</file>